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UPENDI CIRCUS - GAME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presentazione app per smartphone</w:t>
      </w:r>
    </w:p>
    <w:p w:rsidR="00000000" w:rsidDel="00000000" w:rsidP="00000000" w:rsidRDefault="00000000" w:rsidRPr="00000000" w14:paraId="00000008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Progetto:</w:t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>
          <w:rtl w:val="0"/>
        </w:rPr>
        <w:t xml:space="preserve">Matteo Benedetto </w:t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  <w:t xml:space="preserve">Mariapia Di Lecce </w:t>
      </w:r>
    </w:p>
    <w:p w:rsidR="00000000" w:rsidDel="00000000" w:rsidP="00000000" w:rsidRDefault="00000000" w:rsidRPr="00000000" w14:paraId="0000000F">
      <w:pPr>
        <w:jc w:val="center"/>
        <w:rPr/>
      </w:pPr>
      <w:r w:rsidDel="00000000" w:rsidR="00000000" w:rsidRPr="00000000">
        <w:rPr>
          <w:rtl w:val="0"/>
        </w:rPr>
        <w:t xml:space="preserve">Antonello Tosto </w:t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In questa presentazione sono riportate sommariamente le dinamiche di gioco, da definire meglio durante lo sviluppo.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I disegni non sono definitivi, ma schizzi in bianco e nero.</w:t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SCHERMATA INIZIALE</w:t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2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Nella homepage appaiono due tendoni, ognuno corrisponde ad un gioco.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Gioco 1: Juggle Board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Gioco 2: Palestra di giocoleria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Cliccando su un tendone appare il nome del gioco. 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Tap su “Gioca!” per entrare nel gioco.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3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All’interno del menù in alto a destra (rotellina):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Info: dati azienda e autori app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Audio settings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Esci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Eventuali altre informazioni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GIOCO 1</w:t>
      </w:r>
    </w:p>
    <w:p w:rsidR="00000000" w:rsidDel="00000000" w:rsidP="00000000" w:rsidRDefault="00000000" w:rsidRPr="00000000" w14:paraId="0000002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JUGGLE BOARD</w:t>
      </w:r>
    </w:p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Pagina iniziale del gioco in cui si può impostare la difficoltà, che dipende dal numero di palline e dalla velocità. 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Da inserire brevi istruzioni del gioco, probabilmente in forma di una finestra che verrà chiusa con una X.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Si apre il gioco: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Le dinamiche del gioco sono simili a quelle di una Juggle Board reale.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Tap sulle estremità per respingere le palline.</w:t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GIOCO 2</w:t>
      </w:r>
    </w:p>
    <w:p w:rsidR="00000000" w:rsidDel="00000000" w:rsidP="00000000" w:rsidRDefault="00000000" w:rsidRPr="00000000" w14:paraId="0000003B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PALESTRA DI GIOCOLERIA</w:t>
      </w:r>
    </w:p>
    <w:p w:rsidR="00000000" w:rsidDel="00000000" w:rsidP="00000000" w:rsidRDefault="00000000" w:rsidRPr="00000000" w14:paraId="0000003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114300" distT="114300" distL="114300" distR="114300">
            <wp:extent cx="5731200" cy="28702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Dinamiche: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Il giocoliere pensa ad un attrezzo, che compare in forma di silhouette in una nuvoletta.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Da inserire brevi istruzioni del gioco (come per gioco 1).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L’utente trascina l’attrezzo sulla nuvoletta. Se l’attrezzo è corrispondente parte l’animazione.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Difficoltà: numero di giocolieri 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2870200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Da selezionare gli attrezzi da inserire.</w:t>
      </w:r>
    </w:p>
    <w:sectPr>
      <w:headerReference r:id="rId12" w:type="default"/>
      <w:footerReference r:id="rId13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rPr>
        <w:color w:val="999999"/>
      </w:rPr>
    </w:pPr>
    <w:r w:rsidDel="00000000" w:rsidR="00000000" w:rsidRPr="00000000">
      <w:rPr>
        <w:color w:val="999999"/>
        <w:sz w:val="18"/>
        <w:szCs w:val="18"/>
        <w:rtl w:val="0"/>
      </w:rPr>
      <w:t xml:space="preserve">Presentazione 15/06/2026   -   Progetto: Matteo Benedetto, Mariapia Di Lecce, Antonello Tosto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jpg"/><Relationship Id="rId10" Type="http://schemas.openxmlformats.org/officeDocument/2006/relationships/image" Target="media/image2.jpg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image" Target="media/image6.jpg"/><Relationship Id="rId7" Type="http://schemas.openxmlformats.org/officeDocument/2006/relationships/image" Target="media/image5.jpg"/><Relationship Id="rId8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